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Ind w:w="108" w:type="dxa"/>
        <w:tblLook w:val="00A0"/>
      </w:tblPr>
      <w:tblGrid>
        <w:gridCol w:w="2829"/>
        <w:gridCol w:w="573"/>
        <w:gridCol w:w="2943"/>
        <w:gridCol w:w="3284"/>
      </w:tblGrid>
      <w:tr w:rsidR="00F12A1A" w:rsidRPr="003538C5" w:rsidTr="00D777FA">
        <w:trPr>
          <w:trHeight w:val="1420"/>
        </w:trPr>
        <w:tc>
          <w:tcPr>
            <w:tcW w:w="2829" w:type="dxa"/>
          </w:tcPr>
          <w:p w:rsidR="00F12A1A" w:rsidRPr="003538C5" w:rsidRDefault="00F12A1A" w:rsidP="00D777FA">
            <w:pPr>
              <w:spacing w:after="0" w:line="240" w:lineRule="auto"/>
              <w:rPr>
                <w:rFonts w:ascii="Times New Roman" w:hAnsi="Times New Roman"/>
                <w:sz w:val="28"/>
                <w:szCs w:val="28"/>
              </w:rPr>
            </w:pPr>
          </w:p>
        </w:tc>
        <w:tc>
          <w:tcPr>
            <w:tcW w:w="3516" w:type="dxa"/>
            <w:gridSpan w:val="2"/>
          </w:tcPr>
          <w:p w:rsidR="00F12A1A" w:rsidRPr="003538C5" w:rsidRDefault="00C618F4" w:rsidP="006E6ACD">
            <w:pPr>
              <w:spacing w:after="0" w:line="240" w:lineRule="auto"/>
              <w:rPr>
                <w:rFonts w:ascii="Times New Roman" w:hAnsi="Times New Roman"/>
                <w:sz w:val="28"/>
                <w:szCs w:val="28"/>
              </w:rPr>
            </w:pPr>
            <w:r>
              <w:rPr>
                <w:noProof/>
              </w:rPr>
              <w:drawing>
                <wp:anchor distT="0" distB="0" distL="114300" distR="114300" simplePos="0" relativeHeight="251657728" behindDoc="1" locked="0" layoutInCell="1" allowOverlap="0">
                  <wp:simplePos x="0" y="0"/>
                  <wp:positionH relativeFrom="column">
                    <wp:posOffset>734060</wp:posOffset>
                  </wp:positionH>
                  <wp:positionV relativeFrom="paragraph">
                    <wp:posOffset>281940</wp:posOffset>
                  </wp:positionV>
                  <wp:extent cx="836930" cy="950595"/>
                  <wp:effectExtent l="19050" t="0" r="1270" b="0"/>
                  <wp:wrapTight wrapText="bothSides">
                    <wp:wrapPolygon edited="0">
                      <wp:start x="-492" y="0"/>
                      <wp:lineTo x="-492" y="19046"/>
                      <wp:lineTo x="1967" y="20778"/>
                      <wp:lineTo x="9341" y="21210"/>
                      <wp:lineTo x="12291" y="21210"/>
                      <wp:lineTo x="19175" y="20778"/>
                      <wp:lineTo x="21633" y="19046"/>
                      <wp:lineTo x="21633" y="0"/>
                      <wp:lineTo x="-492"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5">
                            <a:grayscl/>
                          </a:blip>
                          <a:srcRect/>
                          <a:stretch>
                            <a:fillRect/>
                          </a:stretch>
                        </pic:blipFill>
                        <pic:spPr bwMode="auto">
                          <a:xfrm>
                            <a:off x="0" y="0"/>
                            <a:ext cx="836930" cy="950595"/>
                          </a:xfrm>
                          <a:prstGeom prst="rect">
                            <a:avLst/>
                          </a:prstGeom>
                          <a:noFill/>
                        </pic:spPr>
                      </pic:pic>
                    </a:graphicData>
                  </a:graphic>
                </wp:anchor>
              </w:drawing>
            </w:r>
          </w:p>
        </w:tc>
        <w:tc>
          <w:tcPr>
            <w:tcW w:w="3284" w:type="dxa"/>
          </w:tcPr>
          <w:p w:rsidR="00F12A1A" w:rsidRPr="003538C5" w:rsidRDefault="00F12A1A" w:rsidP="00D777FA">
            <w:pPr>
              <w:spacing w:after="0" w:line="240" w:lineRule="auto"/>
              <w:rPr>
                <w:rFonts w:ascii="Times New Roman" w:hAnsi="Times New Roman"/>
                <w:sz w:val="28"/>
                <w:szCs w:val="28"/>
              </w:rPr>
            </w:pPr>
          </w:p>
        </w:tc>
      </w:tr>
      <w:tr w:rsidR="00F12A1A" w:rsidRPr="003538C5" w:rsidTr="00D777FA">
        <w:tc>
          <w:tcPr>
            <w:tcW w:w="9629" w:type="dxa"/>
            <w:gridSpan w:val="4"/>
          </w:tcPr>
          <w:p w:rsidR="00F12A1A" w:rsidRPr="003538C5" w:rsidRDefault="00F12A1A" w:rsidP="00D777FA">
            <w:pPr>
              <w:spacing w:after="0" w:line="240" w:lineRule="auto"/>
              <w:jc w:val="center"/>
              <w:rPr>
                <w:rFonts w:ascii="Times New Roman" w:hAnsi="Times New Roman"/>
                <w:b/>
                <w:sz w:val="28"/>
                <w:szCs w:val="28"/>
              </w:rPr>
            </w:pPr>
            <w:r w:rsidRPr="003538C5">
              <w:rPr>
                <w:rFonts w:ascii="Times New Roman" w:hAnsi="Times New Roman"/>
                <w:b/>
                <w:sz w:val="28"/>
                <w:szCs w:val="28"/>
              </w:rPr>
              <w:t>АДМИНИСТРАЦИЯ МУНИЦИПАЛЬНОГО РАЙОНА</w:t>
            </w:r>
          </w:p>
          <w:p w:rsidR="00F12A1A" w:rsidRPr="003538C5" w:rsidRDefault="00F12A1A" w:rsidP="00D777FA">
            <w:pPr>
              <w:spacing w:after="0" w:line="240" w:lineRule="auto"/>
              <w:jc w:val="center"/>
              <w:rPr>
                <w:rFonts w:ascii="Times New Roman" w:hAnsi="Times New Roman"/>
                <w:b/>
                <w:sz w:val="28"/>
                <w:szCs w:val="28"/>
              </w:rPr>
            </w:pPr>
            <w:r w:rsidRPr="003538C5">
              <w:rPr>
                <w:rFonts w:ascii="Times New Roman" w:hAnsi="Times New Roman"/>
                <w:b/>
                <w:sz w:val="28"/>
                <w:szCs w:val="28"/>
              </w:rPr>
              <w:t>«УЛЁТОВСКИЙ РАЙОН»</w:t>
            </w:r>
          </w:p>
          <w:p w:rsidR="00F12A1A" w:rsidRPr="003538C5" w:rsidRDefault="00F12A1A" w:rsidP="00D777FA">
            <w:pPr>
              <w:spacing w:after="0" w:line="240" w:lineRule="auto"/>
              <w:jc w:val="center"/>
              <w:rPr>
                <w:rFonts w:ascii="Times New Roman" w:hAnsi="Times New Roman"/>
                <w:b/>
                <w:sz w:val="28"/>
                <w:szCs w:val="28"/>
              </w:rPr>
            </w:pPr>
            <w:r w:rsidRPr="003538C5">
              <w:rPr>
                <w:rFonts w:ascii="Times New Roman" w:hAnsi="Times New Roman"/>
                <w:b/>
                <w:sz w:val="28"/>
                <w:szCs w:val="28"/>
              </w:rPr>
              <w:t>ЗАБАЙКАЛЬСКОГО КРАЯ</w:t>
            </w:r>
          </w:p>
          <w:p w:rsidR="00F12A1A" w:rsidRPr="003538C5" w:rsidRDefault="00F12A1A" w:rsidP="00D777FA">
            <w:pPr>
              <w:spacing w:after="0" w:line="240" w:lineRule="auto"/>
              <w:jc w:val="center"/>
              <w:rPr>
                <w:rFonts w:ascii="Times New Roman" w:hAnsi="Times New Roman"/>
                <w:sz w:val="28"/>
                <w:szCs w:val="28"/>
              </w:rPr>
            </w:pPr>
            <w:r w:rsidRPr="003538C5">
              <w:rPr>
                <w:rFonts w:ascii="Times New Roman" w:hAnsi="Times New Roman"/>
                <w:b/>
                <w:sz w:val="28"/>
                <w:szCs w:val="28"/>
              </w:rPr>
              <w:t>ПОСТАНОВЛЕНИЕ</w:t>
            </w:r>
          </w:p>
        </w:tc>
      </w:tr>
      <w:tr w:rsidR="00F12A1A" w:rsidRPr="003538C5" w:rsidTr="00D777FA">
        <w:tc>
          <w:tcPr>
            <w:tcW w:w="9629" w:type="dxa"/>
            <w:gridSpan w:val="4"/>
          </w:tcPr>
          <w:p w:rsidR="00F12A1A" w:rsidRPr="003538C5" w:rsidRDefault="00F12A1A" w:rsidP="00D777FA">
            <w:pPr>
              <w:spacing w:after="0" w:line="240" w:lineRule="auto"/>
              <w:jc w:val="center"/>
              <w:rPr>
                <w:rFonts w:ascii="Times New Roman" w:hAnsi="Times New Roman"/>
                <w:sz w:val="28"/>
                <w:szCs w:val="28"/>
              </w:rPr>
            </w:pPr>
          </w:p>
        </w:tc>
      </w:tr>
      <w:tr w:rsidR="00F12A1A" w:rsidRPr="003538C5" w:rsidTr="00D777FA">
        <w:tc>
          <w:tcPr>
            <w:tcW w:w="3402" w:type="dxa"/>
            <w:gridSpan w:val="2"/>
          </w:tcPr>
          <w:p w:rsidR="00F12A1A" w:rsidRPr="003538C5" w:rsidRDefault="00F12A1A" w:rsidP="0054643E">
            <w:pPr>
              <w:spacing w:after="0" w:line="240" w:lineRule="auto"/>
              <w:rPr>
                <w:rFonts w:ascii="Times New Roman" w:hAnsi="Times New Roman"/>
                <w:sz w:val="28"/>
                <w:szCs w:val="28"/>
              </w:rPr>
            </w:pPr>
            <w:r w:rsidRPr="003538C5">
              <w:rPr>
                <w:rFonts w:ascii="Times New Roman" w:hAnsi="Times New Roman"/>
                <w:sz w:val="28"/>
                <w:szCs w:val="28"/>
              </w:rPr>
              <w:t>«</w:t>
            </w:r>
            <w:r w:rsidR="0054643E">
              <w:rPr>
                <w:rFonts w:ascii="Times New Roman" w:hAnsi="Times New Roman"/>
                <w:sz w:val="28"/>
                <w:szCs w:val="28"/>
                <w:u w:val="single"/>
                <w:lang w:val="en-US"/>
              </w:rPr>
              <w:t>21</w:t>
            </w:r>
            <w:r w:rsidRPr="003538C5">
              <w:rPr>
                <w:rFonts w:ascii="Times New Roman" w:hAnsi="Times New Roman"/>
                <w:sz w:val="28"/>
                <w:szCs w:val="28"/>
              </w:rPr>
              <w:t xml:space="preserve">»  апреля 2020 года </w:t>
            </w:r>
          </w:p>
        </w:tc>
        <w:tc>
          <w:tcPr>
            <w:tcW w:w="2943" w:type="dxa"/>
          </w:tcPr>
          <w:p w:rsidR="00F12A1A" w:rsidRPr="003538C5" w:rsidRDefault="00F12A1A" w:rsidP="00D777FA">
            <w:pPr>
              <w:spacing w:after="0" w:line="240" w:lineRule="auto"/>
              <w:rPr>
                <w:rFonts w:ascii="Times New Roman" w:hAnsi="Times New Roman"/>
                <w:sz w:val="28"/>
                <w:szCs w:val="28"/>
              </w:rPr>
            </w:pPr>
            <w:r w:rsidRPr="003538C5">
              <w:rPr>
                <w:rFonts w:ascii="Times New Roman" w:hAnsi="Times New Roman"/>
                <w:sz w:val="28"/>
                <w:szCs w:val="28"/>
              </w:rPr>
              <w:t xml:space="preserve">   </w:t>
            </w:r>
          </w:p>
        </w:tc>
        <w:tc>
          <w:tcPr>
            <w:tcW w:w="3284" w:type="dxa"/>
          </w:tcPr>
          <w:p w:rsidR="00F12A1A" w:rsidRPr="003538C5" w:rsidRDefault="00F12A1A" w:rsidP="0054643E">
            <w:pPr>
              <w:spacing w:after="0" w:line="240" w:lineRule="auto"/>
              <w:rPr>
                <w:rFonts w:ascii="Times New Roman" w:hAnsi="Times New Roman"/>
                <w:sz w:val="28"/>
                <w:szCs w:val="28"/>
              </w:rPr>
            </w:pPr>
            <w:r w:rsidRPr="003538C5">
              <w:rPr>
                <w:rFonts w:ascii="Times New Roman" w:hAnsi="Times New Roman"/>
                <w:sz w:val="28"/>
                <w:szCs w:val="28"/>
              </w:rPr>
              <w:t xml:space="preserve">№ </w:t>
            </w:r>
            <w:r w:rsidR="0054643E">
              <w:rPr>
                <w:rFonts w:ascii="Times New Roman" w:hAnsi="Times New Roman"/>
                <w:sz w:val="28"/>
                <w:szCs w:val="28"/>
                <w:u w:val="single"/>
                <w:lang w:val="en-US"/>
              </w:rPr>
              <w:t>255</w:t>
            </w:r>
            <w:r w:rsidRPr="003538C5">
              <w:rPr>
                <w:rFonts w:ascii="Times New Roman" w:hAnsi="Times New Roman"/>
                <w:sz w:val="28"/>
                <w:szCs w:val="28"/>
              </w:rPr>
              <w:t>/</w:t>
            </w:r>
            <w:proofErr w:type="spellStart"/>
            <w:r w:rsidRPr="003538C5">
              <w:rPr>
                <w:rFonts w:ascii="Times New Roman" w:hAnsi="Times New Roman"/>
                <w:sz w:val="28"/>
                <w:szCs w:val="28"/>
              </w:rPr>
              <w:t>н</w:t>
            </w:r>
            <w:proofErr w:type="spellEnd"/>
          </w:p>
        </w:tc>
      </w:tr>
      <w:tr w:rsidR="00F12A1A" w:rsidRPr="003538C5" w:rsidTr="00D777FA">
        <w:tc>
          <w:tcPr>
            <w:tcW w:w="3402" w:type="dxa"/>
            <w:gridSpan w:val="2"/>
          </w:tcPr>
          <w:p w:rsidR="00F12A1A" w:rsidRPr="003538C5" w:rsidRDefault="00F12A1A" w:rsidP="00D777FA">
            <w:pPr>
              <w:spacing w:after="0" w:line="240" w:lineRule="auto"/>
              <w:rPr>
                <w:rFonts w:ascii="Times New Roman" w:hAnsi="Times New Roman"/>
                <w:sz w:val="28"/>
                <w:szCs w:val="28"/>
                <w:lang w:val="en-US"/>
              </w:rPr>
            </w:pPr>
          </w:p>
        </w:tc>
        <w:tc>
          <w:tcPr>
            <w:tcW w:w="2943" w:type="dxa"/>
          </w:tcPr>
          <w:p w:rsidR="00F12A1A" w:rsidRPr="003538C5" w:rsidRDefault="00F12A1A" w:rsidP="00D777FA">
            <w:pPr>
              <w:spacing w:after="0" w:line="240" w:lineRule="auto"/>
              <w:jc w:val="center"/>
              <w:rPr>
                <w:rFonts w:ascii="Times New Roman" w:hAnsi="Times New Roman"/>
                <w:sz w:val="28"/>
                <w:szCs w:val="28"/>
              </w:rPr>
            </w:pPr>
            <w:r w:rsidRPr="003538C5">
              <w:rPr>
                <w:rFonts w:ascii="Times New Roman" w:hAnsi="Times New Roman"/>
                <w:sz w:val="28"/>
                <w:szCs w:val="28"/>
              </w:rPr>
              <w:t>с</w:t>
            </w:r>
            <w:proofErr w:type="gramStart"/>
            <w:r w:rsidRPr="003538C5">
              <w:rPr>
                <w:rFonts w:ascii="Times New Roman" w:hAnsi="Times New Roman"/>
                <w:sz w:val="28"/>
                <w:szCs w:val="28"/>
              </w:rPr>
              <w:t>.У</w:t>
            </w:r>
            <w:proofErr w:type="gramEnd"/>
            <w:r w:rsidRPr="003538C5">
              <w:rPr>
                <w:rFonts w:ascii="Times New Roman" w:hAnsi="Times New Roman"/>
                <w:sz w:val="28"/>
                <w:szCs w:val="28"/>
              </w:rPr>
              <w:t>лёты</w:t>
            </w:r>
          </w:p>
          <w:p w:rsidR="00F12A1A" w:rsidRPr="003538C5" w:rsidRDefault="00F12A1A" w:rsidP="00D777FA">
            <w:pPr>
              <w:spacing w:after="0" w:line="240" w:lineRule="auto"/>
              <w:jc w:val="center"/>
              <w:rPr>
                <w:rFonts w:ascii="Times New Roman" w:hAnsi="Times New Roman"/>
                <w:sz w:val="28"/>
                <w:szCs w:val="28"/>
              </w:rPr>
            </w:pPr>
          </w:p>
        </w:tc>
        <w:tc>
          <w:tcPr>
            <w:tcW w:w="3284" w:type="dxa"/>
          </w:tcPr>
          <w:p w:rsidR="00F12A1A" w:rsidRPr="003538C5" w:rsidRDefault="00F12A1A" w:rsidP="00D777FA">
            <w:pPr>
              <w:spacing w:after="0" w:line="240" w:lineRule="auto"/>
              <w:rPr>
                <w:rFonts w:ascii="Times New Roman" w:hAnsi="Times New Roman"/>
                <w:sz w:val="28"/>
                <w:szCs w:val="28"/>
                <w:lang w:val="en-US"/>
              </w:rPr>
            </w:pPr>
          </w:p>
        </w:tc>
      </w:tr>
    </w:tbl>
    <w:p w:rsidR="00F12A1A" w:rsidRDefault="00F12A1A" w:rsidP="006E6ACD">
      <w:pPr>
        <w:pStyle w:val="1"/>
        <w:keepNext w:val="0"/>
        <w:widowControl w:val="0"/>
        <w:shd w:val="clear" w:color="auto" w:fill="FFFFFF"/>
        <w:jc w:val="both"/>
        <w:textAlignment w:val="baseline"/>
        <w:rPr>
          <w:szCs w:val="28"/>
        </w:rPr>
      </w:pPr>
      <w:r w:rsidRPr="0017442E">
        <w:rPr>
          <w:b/>
          <w:szCs w:val="28"/>
        </w:rPr>
        <w:t xml:space="preserve">О порядке реализации государственного полномочия по обеспечению </w:t>
      </w:r>
      <w:r w:rsidR="006F1DA3" w:rsidRPr="006F1DA3">
        <w:rPr>
          <w:b/>
          <w:szCs w:val="28"/>
        </w:rPr>
        <w:t>льготным</w:t>
      </w:r>
      <w:r w:rsidRPr="0017442E">
        <w:rPr>
          <w:b/>
          <w:szCs w:val="28"/>
        </w:rPr>
        <w:t xml:space="preserve"> питанием детей из малоимущих семей, обучающихся в муниципальных </w:t>
      </w:r>
      <w:r>
        <w:rPr>
          <w:b/>
          <w:szCs w:val="28"/>
        </w:rPr>
        <w:t xml:space="preserve">общеобразовательных учреждениях на территории </w:t>
      </w:r>
      <w:r w:rsidRPr="00C56D65">
        <w:rPr>
          <w:b/>
          <w:szCs w:val="28"/>
        </w:rPr>
        <w:t>муниципального района «Улётовский район» Забайкальского края</w:t>
      </w:r>
    </w:p>
    <w:p w:rsidR="00F12A1A" w:rsidRDefault="00F12A1A" w:rsidP="006E6ACD">
      <w:pPr>
        <w:spacing w:after="0" w:line="240" w:lineRule="auto"/>
      </w:pPr>
    </w:p>
    <w:p w:rsidR="00F12A1A" w:rsidRPr="006E6ACD" w:rsidRDefault="00F12A1A" w:rsidP="006E6ACD">
      <w:pPr>
        <w:spacing w:after="0" w:line="240" w:lineRule="auto"/>
      </w:pPr>
    </w:p>
    <w:p w:rsidR="00F12A1A" w:rsidRPr="0035164A" w:rsidRDefault="00F12A1A" w:rsidP="0035164A">
      <w:pPr>
        <w:pStyle w:val="1"/>
        <w:keepNext w:val="0"/>
        <w:widowControl w:val="0"/>
        <w:shd w:val="clear" w:color="auto" w:fill="FFFFFF"/>
        <w:ind w:firstLine="709"/>
        <w:jc w:val="both"/>
        <w:textAlignment w:val="baseline"/>
        <w:rPr>
          <w:szCs w:val="28"/>
        </w:rPr>
      </w:pPr>
      <w:proofErr w:type="gramStart"/>
      <w:r w:rsidRPr="007167A4">
        <w:rPr>
          <w:color w:val="000000"/>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7167A4">
        <w:rPr>
          <w:szCs w:val="28"/>
        </w:rPr>
        <w:t>Законом Забайкальского края от 25 декабря 2008 года № 88-ЗЗК «</w:t>
      </w:r>
      <w:r w:rsidR="00C618F4" w:rsidRPr="00C618F4">
        <w:rPr>
          <w:bCs/>
          <w:szCs w:val="28"/>
        </w:rPr>
        <w:t>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w:t>
      </w:r>
      <w:proofErr w:type="gramEnd"/>
      <w:r w:rsidR="00C618F4" w:rsidRPr="00C618F4">
        <w:rPr>
          <w:bCs/>
          <w:szCs w:val="28"/>
        </w:rPr>
        <w:t>, обучающихся в муниципальных общеобразовательных организациях Забайкальского края</w:t>
      </w:r>
      <w:r w:rsidR="00C618F4">
        <w:rPr>
          <w:bCs/>
          <w:szCs w:val="28"/>
        </w:rPr>
        <w:t xml:space="preserve">», </w:t>
      </w:r>
      <w:r w:rsidRPr="007167A4">
        <w:rPr>
          <w:szCs w:val="28"/>
        </w:rPr>
        <w:t>руководствуясь</w:t>
      </w:r>
      <w:r w:rsidRPr="00821909">
        <w:rPr>
          <w:bCs/>
          <w:szCs w:val="28"/>
        </w:rPr>
        <w:t xml:space="preserve"> </w:t>
      </w:r>
      <w:r w:rsidR="005871FF" w:rsidRPr="005871FF">
        <w:rPr>
          <w:szCs w:val="28"/>
        </w:rPr>
        <w:t xml:space="preserve">Положением </w:t>
      </w:r>
      <w:r w:rsidR="005871FF" w:rsidRPr="005871FF">
        <w:rPr>
          <w:rStyle w:val="a8"/>
          <w:b w:val="0"/>
          <w:szCs w:val="28"/>
          <w:shd w:val="clear" w:color="auto" w:fill="FFFFFF"/>
        </w:rPr>
        <w:t>об администрации</w:t>
      </w:r>
      <w:r w:rsidR="005871FF" w:rsidRPr="005871FF">
        <w:rPr>
          <w:rStyle w:val="a8"/>
          <w:szCs w:val="28"/>
          <w:shd w:val="clear" w:color="auto" w:fill="FFFFFF"/>
        </w:rPr>
        <w:t xml:space="preserve"> </w:t>
      </w:r>
      <w:r w:rsidR="005871FF" w:rsidRPr="005871FF">
        <w:rPr>
          <w:szCs w:val="28"/>
        </w:rPr>
        <w:t xml:space="preserve">муниципального района «Улётовский район» Забайкальского края, утвержденного постановлением </w:t>
      </w:r>
      <w:r w:rsidR="005871FF" w:rsidRPr="005871FF">
        <w:rPr>
          <w:rStyle w:val="a8"/>
          <w:b w:val="0"/>
          <w:szCs w:val="28"/>
          <w:shd w:val="clear" w:color="auto" w:fill="FFFFFF"/>
        </w:rPr>
        <w:t>администрации</w:t>
      </w:r>
      <w:r w:rsidR="005871FF" w:rsidRPr="005871FF">
        <w:rPr>
          <w:rStyle w:val="a8"/>
          <w:szCs w:val="28"/>
          <w:shd w:val="clear" w:color="auto" w:fill="FFFFFF"/>
        </w:rPr>
        <w:t xml:space="preserve"> </w:t>
      </w:r>
      <w:r w:rsidR="005871FF" w:rsidRPr="005871FF">
        <w:rPr>
          <w:szCs w:val="28"/>
        </w:rPr>
        <w:t>муниципального района «Улётовский район» Забайкальского края от 21.04.2017 №380</w:t>
      </w:r>
      <w:r>
        <w:rPr>
          <w:szCs w:val="28"/>
        </w:rPr>
        <w:t xml:space="preserve">, </w:t>
      </w:r>
      <w:r w:rsidRPr="000D48F8">
        <w:rPr>
          <w:szCs w:val="28"/>
        </w:rPr>
        <w:t>администрация муниципального района «Улётовский район» Забайкальского края</w:t>
      </w:r>
      <w:r>
        <w:rPr>
          <w:szCs w:val="28"/>
        </w:rPr>
        <w:t xml:space="preserve"> </w:t>
      </w:r>
      <w:proofErr w:type="gramStart"/>
      <w:r w:rsidRPr="00C56D65">
        <w:rPr>
          <w:b/>
          <w:szCs w:val="28"/>
        </w:rPr>
        <w:t>п</w:t>
      </w:r>
      <w:proofErr w:type="gramEnd"/>
      <w:r w:rsidRPr="00C56D65">
        <w:rPr>
          <w:b/>
          <w:szCs w:val="28"/>
        </w:rPr>
        <w:t xml:space="preserve"> о с т а н о в л я е т</w:t>
      </w:r>
      <w:r w:rsidRPr="00C56D65">
        <w:rPr>
          <w:szCs w:val="28"/>
        </w:rPr>
        <w:t>:</w:t>
      </w:r>
    </w:p>
    <w:p w:rsidR="00F12A1A" w:rsidRPr="00F4129B" w:rsidRDefault="00F12A1A" w:rsidP="0035164A">
      <w:pPr>
        <w:spacing w:after="0" w:line="240" w:lineRule="auto"/>
        <w:ind w:firstLine="709"/>
        <w:jc w:val="both"/>
        <w:rPr>
          <w:rFonts w:ascii="Times New Roman" w:hAnsi="Times New Roman"/>
          <w:sz w:val="28"/>
          <w:szCs w:val="28"/>
        </w:rPr>
      </w:pPr>
      <w:r w:rsidRPr="009F253A">
        <w:rPr>
          <w:rFonts w:ascii="Times New Roman" w:hAnsi="Times New Roman"/>
          <w:sz w:val="28"/>
          <w:szCs w:val="28"/>
        </w:rPr>
        <w:t xml:space="preserve">1. Утвердить Положение о порядке реализации государственного полномочия по обеспечению </w:t>
      </w:r>
      <w:r w:rsidR="006F1DA3">
        <w:rPr>
          <w:rFonts w:ascii="Times New Roman" w:hAnsi="Times New Roman"/>
          <w:sz w:val="28"/>
          <w:szCs w:val="28"/>
        </w:rPr>
        <w:t xml:space="preserve">льготным </w:t>
      </w:r>
      <w:r w:rsidRPr="009F253A">
        <w:rPr>
          <w:rFonts w:ascii="Times New Roman" w:hAnsi="Times New Roman"/>
          <w:sz w:val="28"/>
          <w:szCs w:val="28"/>
        </w:rPr>
        <w:t xml:space="preserve">питанием детей из малоимущих семей, обучающихся в муниципальных общеобразовательных учреждениях </w:t>
      </w:r>
      <w:r>
        <w:rPr>
          <w:rFonts w:ascii="Times New Roman" w:hAnsi="Times New Roman"/>
          <w:sz w:val="28"/>
          <w:szCs w:val="28"/>
        </w:rPr>
        <w:t xml:space="preserve">на территории </w:t>
      </w:r>
      <w:r w:rsidRPr="00F4129B">
        <w:rPr>
          <w:rFonts w:ascii="Times New Roman" w:hAnsi="Times New Roman"/>
          <w:sz w:val="28"/>
          <w:szCs w:val="28"/>
        </w:rPr>
        <w:t>муниципального района «Улётовский район» Забайкальского края</w:t>
      </w:r>
      <w:r w:rsidRPr="00F4129B">
        <w:rPr>
          <w:rFonts w:ascii="Times New Roman" w:hAnsi="Times New Roman"/>
          <w:i/>
          <w:sz w:val="28"/>
          <w:szCs w:val="28"/>
        </w:rPr>
        <w:t xml:space="preserve"> </w:t>
      </w:r>
      <w:r w:rsidRPr="00F4129B">
        <w:rPr>
          <w:rFonts w:ascii="Times New Roman" w:hAnsi="Times New Roman"/>
          <w:sz w:val="28"/>
          <w:szCs w:val="28"/>
        </w:rPr>
        <w:t>согласно приложению.</w:t>
      </w:r>
    </w:p>
    <w:p w:rsidR="00F12A1A" w:rsidRDefault="00F12A1A" w:rsidP="0035164A">
      <w:pPr>
        <w:pStyle w:val="a5"/>
        <w:autoSpaceDE w:val="0"/>
        <w:autoSpaceDN w:val="0"/>
        <w:adjustRightInd w:val="0"/>
        <w:spacing w:after="0" w:line="240" w:lineRule="auto"/>
        <w:ind w:left="0" w:firstLine="709"/>
        <w:jc w:val="both"/>
        <w:rPr>
          <w:rFonts w:ascii="Times New Roman" w:hAnsi="Times New Roman"/>
          <w:sz w:val="28"/>
          <w:szCs w:val="28"/>
        </w:rPr>
      </w:pPr>
      <w:r w:rsidRPr="009F253A">
        <w:rPr>
          <w:rFonts w:ascii="Times New Roman" w:hAnsi="Times New Roman"/>
          <w:sz w:val="28"/>
          <w:szCs w:val="28"/>
        </w:rPr>
        <w:t>2.</w:t>
      </w:r>
      <w:r w:rsidR="009E0924">
        <w:rPr>
          <w:rFonts w:ascii="Times New Roman" w:hAnsi="Times New Roman"/>
          <w:sz w:val="28"/>
          <w:szCs w:val="28"/>
        </w:rPr>
        <w:t xml:space="preserve"> </w:t>
      </w:r>
      <w:r w:rsidRPr="009F253A">
        <w:rPr>
          <w:rFonts w:ascii="Times New Roman" w:hAnsi="Times New Roman"/>
          <w:sz w:val="28"/>
          <w:szCs w:val="28"/>
        </w:rPr>
        <w:t xml:space="preserve">Признать утратившим силу </w:t>
      </w:r>
      <w:r>
        <w:rPr>
          <w:rFonts w:ascii="Times New Roman" w:hAnsi="Times New Roman"/>
          <w:sz w:val="28"/>
          <w:szCs w:val="28"/>
        </w:rPr>
        <w:t xml:space="preserve">постановление администрации муниципального района «Улётовский район» Забайкальского края от 20.04.2011 года № 199/н «Об утверждении Порядка реализации государственного полномочия по обеспечению </w:t>
      </w:r>
      <w:r w:rsidR="006F1DA3">
        <w:rPr>
          <w:rFonts w:ascii="Times New Roman" w:hAnsi="Times New Roman"/>
          <w:sz w:val="28"/>
          <w:szCs w:val="28"/>
        </w:rPr>
        <w:t>бесплатным</w:t>
      </w:r>
      <w:r>
        <w:rPr>
          <w:rFonts w:ascii="Times New Roman" w:hAnsi="Times New Roman"/>
          <w:sz w:val="28"/>
          <w:szCs w:val="28"/>
        </w:rPr>
        <w:t xml:space="preserve"> питанием детей из малоимущих семей, обучающихся в муниципальных общеобразовательных учреждениях МР «Улётовский район»</w:t>
      </w:r>
      <w:r w:rsidR="006F1DA3">
        <w:rPr>
          <w:rFonts w:ascii="Times New Roman" w:hAnsi="Times New Roman"/>
          <w:sz w:val="28"/>
          <w:szCs w:val="28"/>
        </w:rPr>
        <w:t>.</w:t>
      </w:r>
      <w:r>
        <w:rPr>
          <w:rFonts w:ascii="Times New Roman" w:hAnsi="Times New Roman"/>
          <w:sz w:val="28"/>
          <w:szCs w:val="28"/>
        </w:rPr>
        <w:t xml:space="preserve"> </w:t>
      </w:r>
    </w:p>
    <w:p w:rsidR="00F12A1A" w:rsidRPr="002E7977" w:rsidRDefault="00F12A1A" w:rsidP="0035164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proofErr w:type="gramStart"/>
      <w:r w:rsidRPr="006E6ACD">
        <w:rPr>
          <w:rFonts w:ascii="Times New Roman" w:hAnsi="Times New Roman"/>
          <w:sz w:val="28"/>
          <w:szCs w:val="28"/>
        </w:rPr>
        <w:t>Настоящее постановление опубликовать путём размещения (обнародования) на официальном сайте муниципального района «Улётовский район» в информационно-телекоммуникационной сети «Интернет</w:t>
      </w:r>
      <w:r w:rsidRPr="002E7977">
        <w:rPr>
          <w:rFonts w:ascii="Times New Roman" w:hAnsi="Times New Roman"/>
          <w:sz w:val="28"/>
          <w:szCs w:val="28"/>
        </w:rPr>
        <w:t xml:space="preserve">» в разделе «Документы» - «НПА Администрации МР «Улётовский район» и в разделе «Деятельность» - «Образование»  – </w:t>
      </w:r>
      <w:hyperlink r:id="rId6" w:history="1">
        <w:r w:rsidRPr="002E7977">
          <w:rPr>
            <w:rStyle w:val="a6"/>
            <w:rFonts w:ascii="Times New Roman" w:hAnsi="Times New Roman"/>
            <w:sz w:val="28"/>
            <w:szCs w:val="28"/>
            <w:lang w:val="en-US"/>
          </w:rPr>
          <w:t>http</w:t>
        </w:r>
        <w:r w:rsidRPr="002E7977">
          <w:rPr>
            <w:rStyle w:val="a6"/>
            <w:rFonts w:ascii="Times New Roman" w:hAnsi="Times New Roman"/>
            <w:sz w:val="28"/>
            <w:szCs w:val="28"/>
          </w:rPr>
          <w:t>://</w:t>
        </w:r>
        <w:proofErr w:type="spellStart"/>
        <w:r w:rsidRPr="002E7977">
          <w:rPr>
            <w:rStyle w:val="a6"/>
            <w:rFonts w:ascii="Times New Roman" w:hAnsi="Times New Roman"/>
            <w:sz w:val="28"/>
            <w:szCs w:val="28"/>
          </w:rPr>
          <w:t>улёты.забайкальскийкрай.рф</w:t>
        </w:r>
        <w:proofErr w:type="spellEnd"/>
        <w:r w:rsidRPr="002E7977">
          <w:rPr>
            <w:rStyle w:val="a6"/>
            <w:rFonts w:ascii="Times New Roman" w:hAnsi="Times New Roman"/>
            <w:sz w:val="28"/>
            <w:szCs w:val="28"/>
          </w:rPr>
          <w:t>/</w:t>
        </w:r>
      </w:hyperlink>
      <w:r w:rsidRPr="002E7977">
        <w:rPr>
          <w:rFonts w:ascii="Times New Roman" w:hAnsi="Times New Roman"/>
          <w:sz w:val="28"/>
          <w:szCs w:val="28"/>
        </w:rPr>
        <w:t>.</w:t>
      </w:r>
      <w:proofErr w:type="gramEnd"/>
    </w:p>
    <w:p w:rsidR="00F12A1A" w:rsidRPr="006E6ACD" w:rsidRDefault="00F12A1A" w:rsidP="0035164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6E6ACD">
        <w:rPr>
          <w:rFonts w:ascii="Times New Roman" w:hAnsi="Times New Roman"/>
          <w:sz w:val="28"/>
          <w:szCs w:val="28"/>
        </w:rPr>
        <w:t>Контроль исполнения настоящего постановления возложить на заместителя руководителя администрации муниципального района «Улётовский район» по социальным вопросам (Лапина Е.С.).</w:t>
      </w:r>
    </w:p>
    <w:p w:rsidR="00F12A1A" w:rsidRDefault="00F12A1A" w:rsidP="0035164A">
      <w:pPr>
        <w:spacing w:after="0" w:line="240" w:lineRule="auto"/>
        <w:jc w:val="both"/>
        <w:rPr>
          <w:rFonts w:ascii="Times New Roman" w:hAnsi="Times New Roman"/>
          <w:sz w:val="28"/>
          <w:szCs w:val="28"/>
        </w:rPr>
      </w:pPr>
    </w:p>
    <w:p w:rsidR="00F12A1A" w:rsidRPr="00C56D65" w:rsidRDefault="00F12A1A" w:rsidP="0035164A">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2"/>
        <w:gridCol w:w="4769"/>
      </w:tblGrid>
      <w:tr w:rsidR="00F12A1A" w:rsidRPr="003538C5" w:rsidTr="00D47288">
        <w:tc>
          <w:tcPr>
            <w:tcW w:w="4802" w:type="dxa"/>
            <w:tcBorders>
              <w:top w:val="nil"/>
              <w:left w:val="nil"/>
              <w:bottom w:val="nil"/>
              <w:right w:val="nil"/>
            </w:tcBorders>
          </w:tcPr>
          <w:p w:rsidR="00F12A1A" w:rsidRPr="003538C5" w:rsidRDefault="00F12A1A" w:rsidP="00D47288">
            <w:pPr>
              <w:spacing w:after="0" w:line="240" w:lineRule="auto"/>
              <w:rPr>
                <w:rFonts w:ascii="Times New Roman" w:hAnsi="Times New Roman"/>
                <w:sz w:val="28"/>
                <w:szCs w:val="28"/>
              </w:rPr>
            </w:pPr>
            <w:r w:rsidRPr="003538C5">
              <w:rPr>
                <w:rFonts w:ascii="Times New Roman" w:hAnsi="Times New Roman"/>
                <w:sz w:val="28"/>
                <w:szCs w:val="28"/>
              </w:rPr>
              <w:t>Глава муниципального района</w:t>
            </w:r>
          </w:p>
          <w:p w:rsidR="00F12A1A" w:rsidRPr="003538C5" w:rsidRDefault="00F12A1A" w:rsidP="00D47288">
            <w:pPr>
              <w:spacing w:after="0" w:line="240" w:lineRule="auto"/>
              <w:rPr>
                <w:rFonts w:ascii="Times New Roman" w:hAnsi="Times New Roman"/>
                <w:sz w:val="28"/>
                <w:szCs w:val="28"/>
              </w:rPr>
            </w:pPr>
            <w:r w:rsidRPr="003538C5">
              <w:rPr>
                <w:rFonts w:ascii="Times New Roman" w:hAnsi="Times New Roman"/>
                <w:sz w:val="28"/>
                <w:szCs w:val="28"/>
              </w:rPr>
              <w:t>«Улётовский район»</w:t>
            </w:r>
          </w:p>
        </w:tc>
        <w:tc>
          <w:tcPr>
            <w:tcW w:w="4769" w:type="dxa"/>
            <w:tcBorders>
              <w:top w:val="nil"/>
              <w:left w:val="nil"/>
              <w:bottom w:val="nil"/>
              <w:right w:val="nil"/>
            </w:tcBorders>
          </w:tcPr>
          <w:p w:rsidR="00F12A1A" w:rsidRPr="003538C5" w:rsidRDefault="00F12A1A" w:rsidP="00D47288">
            <w:pPr>
              <w:spacing w:after="0" w:line="240" w:lineRule="auto"/>
              <w:jc w:val="right"/>
              <w:rPr>
                <w:rFonts w:ascii="Times New Roman" w:hAnsi="Times New Roman"/>
                <w:sz w:val="28"/>
                <w:szCs w:val="28"/>
              </w:rPr>
            </w:pPr>
          </w:p>
          <w:p w:rsidR="00F12A1A" w:rsidRPr="003538C5" w:rsidRDefault="00F12A1A" w:rsidP="00D47288">
            <w:pPr>
              <w:spacing w:after="0" w:line="240" w:lineRule="auto"/>
              <w:jc w:val="center"/>
              <w:rPr>
                <w:rFonts w:ascii="Times New Roman" w:hAnsi="Times New Roman"/>
                <w:sz w:val="28"/>
                <w:szCs w:val="28"/>
              </w:rPr>
            </w:pPr>
            <w:r w:rsidRPr="003538C5">
              <w:rPr>
                <w:rFonts w:ascii="Times New Roman" w:hAnsi="Times New Roman"/>
                <w:sz w:val="28"/>
                <w:szCs w:val="28"/>
              </w:rPr>
              <w:t xml:space="preserve">                                </w:t>
            </w:r>
            <w:proofErr w:type="spellStart"/>
            <w:r w:rsidRPr="003538C5">
              <w:rPr>
                <w:rFonts w:ascii="Times New Roman" w:hAnsi="Times New Roman"/>
                <w:sz w:val="28"/>
                <w:szCs w:val="28"/>
              </w:rPr>
              <w:t>А.И.Синкевич</w:t>
            </w:r>
            <w:proofErr w:type="spellEnd"/>
          </w:p>
        </w:tc>
      </w:tr>
    </w:tbl>
    <w:p w:rsidR="00F12A1A" w:rsidRDefault="00F12A1A" w:rsidP="009E0924">
      <w:pPr>
        <w:pStyle w:val="1"/>
        <w:keepNext w:val="0"/>
        <w:widowControl w:val="0"/>
        <w:shd w:val="clear" w:color="auto" w:fill="FFFFFF"/>
        <w:jc w:val="both"/>
        <w:textAlignment w:val="baseline"/>
        <w:rPr>
          <w:szCs w:val="28"/>
        </w:rPr>
      </w:pPr>
      <w:r w:rsidRPr="0017442E">
        <w:rPr>
          <w:b/>
          <w:szCs w:val="28"/>
        </w:rPr>
        <w:br w:type="page"/>
      </w:r>
    </w:p>
    <w:tbl>
      <w:tblPr>
        <w:tblW w:w="0" w:type="auto"/>
        <w:tblLook w:val="00A0"/>
      </w:tblPr>
      <w:tblGrid>
        <w:gridCol w:w="4754"/>
        <w:gridCol w:w="4817"/>
      </w:tblGrid>
      <w:tr w:rsidR="00F12A1A" w:rsidRPr="003538C5" w:rsidTr="00D47288">
        <w:tc>
          <w:tcPr>
            <w:tcW w:w="4754" w:type="dxa"/>
          </w:tcPr>
          <w:p w:rsidR="00F12A1A" w:rsidRPr="003538C5" w:rsidRDefault="00F12A1A" w:rsidP="00D47288">
            <w:pPr>
              <w:jc w:val="both"/>
            </w:pPr>
          </w:p>
        </w:tc>
        <w:tc>
          <w:tcPr>
            <w:tcW w:w="4817" w:type="dxa"/>
          </w:tcPr>
          <w:p w:rsidR="00F12A1A" w:rsidRPr="003538C5" w:rsidRDefault="00F12A1A" w:rsidP="00BE4A3C">
            <w:pPr>
              <w:spacing w:after="0" w:line="240" w:lineRule="auto"/>
              <w:ind w:left="158"/>
              <w:jc w:val="center"/>
              <w:rPr>
                <w:rFonts w:ascii="Times New Roman" w:hAnsi="Times New Roman"/>
                <w:sz w:val="28"/>
                <w:szCs w:val="28"/>
              </w:rPr>
            </w:pPr>
            <w:r w:rsidRPr="003538C5">
              <w:rPr>
                <w:rFonts w:ascii="Times New Roman" w:hAnsi="Times New Roman"/>
                <w:sz w:val="28"/>
                <w:szCs w:val="28"/>
              </w:rPr>
              <w:t>Приложение</w:t>
            </w:r>
          </w:p>
          <w:p w:rsidR="00F12A1A" w:rsidRPr="003538C5" w:rsidRDefault="00F12A1A" w:rsidP="00BE4A3C">
            <w:pPr>
              <w:spacing w:after="0" w:line="240" w:lineRule="auto"/>
              <w:ind w:left="158" w:firstLine="17"/>
              <w:jc w:val="center"/>
              <w:rPr>
                <w:rFonts w:ascii="Times New Roman" w:hAnsi="Times New Roman"/>
                <w:sz w:val="28"/>
                <w:szCs w:val="28"/>
              </w:rPr>
            </w:pPr>
            <w:r w:rsidRPr="003538C5">
              <w:rPr>
                <w:rFonts w:ascii="Times New Roman" w:hAnsi="Times New Roman"/>
                <w:sz w:val="28"/>
                <w:szCs w:val="28"/>
              </w:rPr>
              <w:t>к постановлению администрации муниципального района</w:t>
            </w:r>
          </w:p>
          <w:p w:rsidR="009E0924" w:rsidRDefault="00F12A1A" w:rsidP="009E0924">
            <w:pPr>
              <w:spacing w:after="0" w:line="240" w:lineRule="auto"/>
              <w:ind w:left="158" w:firstLine="17"/>
              <w:jc w:val="center"/>
              <w:rPr>
                <w:rFonts w:ascii="Times New Roman" w:hAnsi="Times New Roman"/>
                <w:sz w:val="28"/>
                <w:szCs w:val="28"/>
              </w:rPr>
            </w:pPr>
            <w:r w:rsidRPr="003538C5">
              <w:rPr>
                <w:rFonts w:ascii="Times New Roman" w:hAnsi="Times New Roman"/>
                <w:sz w:val="28"/>
                <w:szCs w:val="28"/>
              </w:rPr>
              <w:t xml:space="preserve">«Улётовский район» </w:t>
            </w:r>
          </w:p>
          <w:p w:rsidR="00F12A1A" w:rsidRPr="003538C5" w:rsidRDefault="00F12A1A" w:rsidP="009E0924">
            <w:pPr>
              <w:spacing w:after="0" w:line="240" w:lineRule="auto"/>
              <w:ind w:left="158" w:firstLine="17"/>
              <w:jc w:val="center"/>
            </w:pPr>
            <w:r w:rsidRPr="003538C5">
              <w:rPr>
                <w:rFonts w:ascii="Times New Roman" w:hAnsi="Times New Roman"/>
                <w:sz w:val="28"/>
                <w:szCs w:val="28"/>
              </w:rPr>
              <w:t xml:space="preserve">от «____» апреля </w:t>
            </w:r>
            <w:smartTag w:uri="urn:schemas-microsoft-com:office:smarttags" w:element="metricconverter">
              <w:smartTagPr>
                <w:attr w:name="ProductID" w:val="2020 г"/>
              </w:smartTagPr>
              <w:r w:rsidRPr="003538C5">
                <w:rPr>
                  <w:rFonts w:ascii="Times New Roman" w:hAnsi="Times New Roman"/>
                  <w:sz w:val="28"/>
                  <w:szCs w:val="28"/>
                </w:rPr>
                <w:t>2020 г</w:t>
              </w:r>
            </w:smartTag>
            <w:r w:rsidRPr="003538C5">
              <w:rPr>
                <w:rFonts w:ascii="Times New Roman" w:hAnsi="Times New Roman"/>
                <w:sz w:val="28"/>
                <w:szCs w:val="28"/>
              </w:rPr>
              <w:t>.  № ____/н</w:t>
            </w:r>
          </w:p>
        </w:tc>
      </w:tr>
    </w:tbl>
    <w:p w:rsidR="00F12A1A" w:rsidRPr="009F253A" w:rsidRDefault="00F12A1A" w:rsidP="009F253A">
      <w:pPr>
        <w:pStyle w:val="a7"/>
        <w:spacing w:before="0" w:beforeAutospacing="0" w:after="0" w:afterAutospacing="0"/>
        <w:jc w:val="center"/>
        <w:rPr>
          <w:sz w:val="28"/>
          <w:szCs w:val="28"/>
        </w:rPr>
      </w:pPr>
    </w:p>
    <w:p w:rsidR="00F12A1A" w:rsidRPr="009F253A" w:rsidRDefault="00F12A1A" w:rsidP="009F253A">
      <w:pPr>
        <w:pStyle w:val="ConsPlusTitle"/>
        <w:jc w:val="center"/>
        <w:rPr>
          <w:b w:val="0"/>
        </w:rPr>
      </w:pPr>
    </w:p>
    <w:p w:rsidR="00F12A1A" w:rsidRPr="009F253A" w:rsidRDefault="00F12A1A" w:rsidP="009F253A">
      <w:pPr>
        <w:pStyle w:val="ConsPlusTitle"/>
        <w:jc w:val="center"/>
        <w:rPr>
          <w:color w:val="000000"/>
        </w:rPr>
      </w:pPr>
      <w:r w:rsidRPr="009F253A">
        <w:rPr>
          <w:color w:val="000000"/>
        </w:rPr>
        <w:t>ПОЛОЖЕНИЕ</w:t>
      </w:r>
    </w:p>
    <w:p w:rsidR="00F12A1A" w:rsidRPr="0054396B" w:rsidRDefault="009E0924" w:rsidP="0019105B">
      <w:pPr>
        <w:pStyle w:val="1"/>
        <w:keepNext w:val="0"/>
        <w:widowControl w:val="0"/>
        <w:shd w:val="clear" w:color="auto" w:fill="FFFFFF"/>
        <w:jc w:val="both"/>
        <w:textAlignment w:val="baseline"/>
        <w:rPr>
          <w:caps/>
          <w:szCs w:val="28"/>
        </w:rPr>
      </w:pPr>
      <w:r w:rsidRPr="0054396B">
        <w:rPr>
          <w:b/>
          <w:szCs w:val="28"/>
        </w:rPr>
        <w:t xml:space="preserve">о порядке реализации государственного полномочия по обеспечению </w:t>
      </w:r>
      <w:r w:rsidR="006F1DA3" w:rsidRPr="006F1DA3">
        <w:rPr>
          <w:b/>
          <w:szCs w:val="28"/>
        </w:rPr>
        <w:t>льготным</w:t>
      </w:r>
      <w:r w:rsidRPr="006F1DA3">
        <w:rPr>
          <w:b/>
          <w:szCs w:val="28"/>
        </w:rPr>
        <w:t xml:space="preserve"> </w:t>
      </w:r>
      <w:r w:rsidRPr="0054396B">
        <w:rPr>
          <w:b/>
          <w:szCs w:val="28"/>
        </w:rPr>
        <w:t>питанием детей из малоимущих семей, обучающихся в муниципальных общеобразовательных учреждениях на территории муниципального района «</w:t>
      </w:r>
      <w:r>
        <w:rPr>
          <w:b/>
          <w:szCs w:val="28"/>
        </w:rPr>
        <w:t>У</w:t>
      </w:r>
      <w:r w:rsidRPr="0054396B">
        <w:rPr>
          <w:b/>
          <w:szCs w:val="28"/>
        </w:rPr>
        <w:t xml:space="preserve">лётовский район» </w:t>
      </w:r>
      <w:r>
        <w:rPr>
          <w:b/>
          <w:szCs w:val="28"/>
        </w:rPr>
        <w:t>З</w:t>
      </w:r>
      <w:r w:rsidRPr="0054396B">
        <w:rPr>
          <w:b/>
          <w:szCs w:val="28"/>
        </w:rPr>
        <w:t>абайкальского края</w:t>
      </w:r>
    </w:p>
    <w:p w:rsidR="00F12A1A" w:rsidRPr="009F253A" w:rsidRDefault="00F12A1A" w:rsidP="009F253A">
      <w:pPr>
        <w:pStyle w:val="ConsPlusNormal"/>
        <w:widowControl/>
        <w:ind w:firstLine="709"/>
        <w:jc w:val="both"/>
        <w:rPr>
          <w:rFonts w:ascii="Times New Roman" w:hAnsi="Times New Roman" w:cs="Times New Roman"/>
          <w:sz w:val="28"/>
          <w:szCs w:val="28"/>
        </w:rPr>
      </w:pPr>
    </w:p>
    <w:p w:rsidR="00F12A1A" w:rsidRPr="009F253A" w:rsidRDefault="00F12A1A" w:rsidP="009F253A">
      <w:pPr>
        <w:pStyle w:val="ConsPlusNormal"/>
        <w:widowControl/>
        <w:ind w:firstLine="709"/>
        <w:jc w:val="both"/>
        <w:rPr>
          <w:rFonts w:ascii="Times New Roman" w:hAnsi="Times New Roman" w:cs="Times New Roman"/>
          <w:sz w:val="28"/>
          <w:szCs w:val="28"/>
        </w:rPr>
      </w:pPr>
    </w:p>
    <w:p w:rsidR="00C618F4" w:rsidRPr="002222CF" w:rsidRDefault="00F12A1A" w:rsidP="006F1DA3">
      <w:pPr>
        <w:pStyle w:val="ConsPlusTitle"/>
        <w:widowControl/>
        <w:ind w:firstLine="709"/>
        <w:jc w:val="both"/>
        <w:outlineLvl w:val="0"/>
        <w:rPr>
          <w:b w:val="0"/>
        </w:rPr>
      </w:pPr>
      <w:r w:rsidRPr="009E0924">
        <w:rPr>
          <w:b w:val="0"/>
        </w:rPr>
        <w:t>1</w:t>
      </w:r>
      <w:r w:rsidRPr="006F1DA3">
        <w:rPr>
          <w:b w:val="0"/>
        </w:rPr>
        <w:t xml:space="preserve">. </w:t>
      </w:r>
      <w:proofErr w:type="gramStart"/>
      <w:r w:rsidR="00C618F4" w:rsidRPr="002222CF">
        <w:rPr>
          <w:b w:val="0"/>
        </w:rPr>
        <w:t>Настоящий Порядок определяет правила обеспечения льготным пит</w:t>
      </w:r>
      <w:r w:rsidR="006F1DA3" w:rsidRPr="002222CF">
        <w:rPr>
          <w:b w:val="0"/>
        </w:rPr>
        <w:t>анием в течение</w:t>
      </w:r>
      <w:r w:rsidR="00C618F4" w:rsidRPr="002222CF">
        <w:rPr>
          <w:b w:val="0"/>
        </w:rPr>
        <w:t xml:space="preserve"> учебного года дете</w:t>
      </w:r>
      <w:r w:rsidR="006F1DA3" w:rsidRPr="002222CF">
        <w:rPr>
          <w:b w:val="0"/>
        </w:rPr>
        <w:t>й из малоимущих семей, обучающих</w:t>
      </w:r>
      <w:r w:rsidR="00C618F4" w:rsidRPr="002222CF">
        <w:rPr>
          <w:b w:val="0"/>
        </w:rPr>
        <w:t>ся в муниципальных общеобразовательных организациях Улетовского района, частных организациях, осуществляющих на территории Улетовского района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(далее - общеобразовательное учреждение).</w:t>
      </w:r>
      <w:proofErr w:type="gramEnd"/>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6F1DA3">
        <w:rPr>
          <w:rFonts w:ascii="Times New Roman" w:hAnsi="Times New Roman"/>
          <w:sz w:val="28"/>
          <w:szCs w:val="28"/>
        </w:rPr>
        <w:t xml:space="preserve">2. </w:t>
      </w:r>
      <w:r w:rsidR="006F1DA3" w:rsidRPr="006F1DA3">
        <w:rPr>
          <w:rFonts w:ascii="Times New Roman" w:hAnsi="Times New Roman"/>
          <w:sz w:val="28"/>
          <w:szCs w:val="28"/>
        </w:rPr>
        <w:t>Льго</w:t>
      </w:r>
      <w:r w:rsidRPr="006F1DA3">
        <w:rPr>
          <w:rFonts w:ascii="Times New Roman" w:hAnsi="Times New Roman"/>
          <w:sz w:val="28"/>
          <w:szCs w:val="28"/>
        </w:rPr>
        <w:t>тное</w:t>
      </w:r>
      <w:r w:rsidRPr="009E0924">
        <w:rPr>
          <w:rFonts w:ascii="Times New Roman" w:hAnsi="Times New Roman"/>
          <w:sz w:val="28"/>
          <w:szCs w:val="28"/>
        </w:rPr>
        <w:t xml:space="preserve"> питание предоставляется </w:t>
      </w:r>
      <w:proofErr w:type="gramStart"/>
      <w:r w:rsidRPr="009E0924">
        <w:rPr>
          <w:rFonts w:ascii="Times New Roman" w:hAnsi="Times New Roman"/>
          <w:sz w:val="28"/>
          <w:szCs w:val="28"/>
        </w:rPr>
        <w:t>обучающимся</w:t>
      </w:r>
      <w:proofErr w:type="gramEnd"/>
      <w:r w:rsidRPr="009E0924">
        <w:rPr>
          <w:rFonts w:ascii="Times New Roman" w:hAnsi="Times New Roman"/>
          <w:sz w:val="28"/>
          <w:szCs w:val="28"/>
        </w:rPr>
        <w:t xml:space="preserve"> общеобразовательных</w:t>
      </w:r>
      <w:r w:rsidR="006F1DA3">
        <w:rPr>
          <w:rFonts w:ascii="Times New Roman" w:hAnsi="Times New Roman"/>
          <w:sz w:val="28"/>
          <w:szCs w:val="28"/>
        </w:rPr>
        <w:t xml:space="preserve"> учреждений</w:t>
      </w:r>
      <w:r w:rsidRPr="009E0924">
        <w:rPr>
          <w:rFonts w:ascii="Times New Roman" w:hAnsi="Times New Roman"/>
          <w:sz w:val="28"/>
          <w:szCs w:val="28"/>
        </w:rPr>
        <w:t>, семьи которых относятся к категории малоимущих.</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Малоимущими признаются семьи, среднедушевой доход которых по независящим от них причинам ниже прожиточного минимума, установленного в Забайкальском крае.</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 xml:space="preserve">3. </w:t>
      </w:r>
      <w:proofErr w:type="gramStart"/>
      <w:r w:rsidRPr="009E0924">
        <w:rPr>
          <w:rFonts w:ascii="Times New Roman" w:hAnsi="Times New Roman"/>
          <w:sz w:val="28"/>
          <w:szCs w:val="28"/>
        </w:rPr>
        <w:t>Родители (законные представители) обучающихся из малоимущих семей один раз в год обращаются в уполномоченный орган социального обеспечения по месту постоянного жительства семьи для получения справки о том, что данная семья относится к категории малоимущих.</w:t>
      </w:r>
      <w:proofErr w:type="gramEnd"/>
      <w:r w:rsidRPr="009E0924">
        <w:rPr>
          <w:rFonts w:ascii="Times New Roman" w:hAnsi="Times New Roman"/>
          <w:sz w:val="28"/>
          <w:szCs w:val="28"/>
        </w:rPr>
        <w:t xml:space="preserve"> В целях социальной защиты ребенка в уполномоченные органы может обращаться и </w:t>
      </w:r>
      <w:r w:rsidR="006F1DA3">
        <w:rPr>
          <w:rFonts w:ascii="Times New Roman" w:hAnsi="Times New Roman"/>
          <w:sz w:val="28"/>
          <w:szCs w:val="28"/>
        </w:rPr>
        <w:t>общеобразовательное учреждение</w:t>
      </w:r>
      <w:r w:rsidRPr="009E0924">
        <w:rPr>
          <w:rFonts w:ascii="Times New Roman" w:hAnsi="Times New Roman"/>
          <w:sz w:val="28"/>
          <w:szCs w:val="28"/>
        </w:rPr>
        <w:t>.</w:t>
      </w:r>
    </w:p>
    <w:p w:rsidR="006F1DA3"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4. Р</w:t>
      </w:r>
      <w:r w:rsidR="006F1DA3">
        <w:rPr>
          <w:rFonts w:ascii="Times New Roman" w:hAnsi="Times New Roman"/>
          <w:sz w:val="28"/>
          <w:szCs w:val="28"/>
        </w:rPr>
        <w:t>ешение о предоставлении льго</w:t>
      </w:r>
      <w:r w:rsidRPr="009E0924">
        <w:rPr>
          <w:rFonts w:ascii="Times New Roman" w:hAnsi="Times New Roman"/>
          <w:sz w:val="28"/>
          <w:szCs w:val="28"/>
        </w:rPr>
        <w:t xml:space="preserve">тного питания обучающимся из малоимущих семей принимается общеобразовательным учреждением на основании документа, указанного в </w:t>
      </w:r>
      <w:hyperlink r:id="rId7" w:history="1">
        <w:r w:rsidRPr="009E0924">
          <w:rPr>
            <w:rFonts w:ascii="Times New Roman" w:hAnsi="Times New Roman"/>
            <w:sz w:val="28"/>
            <w:szCs w:val="28"/>
          </w:rPr>
          <w:t>пункте 3</w:t>
        </w:r>
      </w:hyperlink>
      <w:r w:rsidRPr="009E0924">
        <w:rPr>
          <w:rFonts w:ascii="Times New Roman" w:hAnsi="Times New Roman"/>
          <w:sz w:val="28"/>
          <w:szCs w:val="28"/>
        </w:rPr>
        <w:t xml:space="preserve"> настоящего Порядка. </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 xml:space="preserve">5. Порядок предоставления </w:t>
      </w:r>
      <w:r w:rsidR="006F1DA3">
        <w:rPr>
          <w:rFonts w:ascii="Times New Roman" w:hAnsi="Times New Roman"/>
          <w:sz w:val="28"/>
          <w:szCs w:val="28"/>
        </w:rPr>
        <w:t>льго</w:t>
      </w:r>
      <w:r w:rsidRPr="009E0924">
        <w:rPr>
          <w:rFonts w:ascii="Times New Roman" w:hAnsi="Times New Roman"/>
          <w:sz w:val="28"/>
          <w:szCs w:val="28"/>
        </w:rPr>
        <w:t xml:space="preserve">тного питания </w:t>
      </w:r>
      <w:r w:rsidRPr="00C618F4">
        <w:rPr>
          <w:rFonts w:ascii="Times New Roman" w:hAnsi="Times New Roman"/>
          <w:sz w:val="28"/>
          <w:szCs w:val="28"/>
        </w:rPr>
        <w:t>детям из малоимущих семей</w:t>
      </w:r>
      <w:r w:rsidRPr="009E0924">
        <w:rPr>
          <w:rFonts w:ascii="Times New Roman" w:hAnsi="Times New Roman"/>
          <w:sz w:val="28"/>
          <w:szCs w:val="28"/>
        </w:rPr>
        <w:t xml:space="preserve"> в общеобразовательном учреждении устанавливается общеобразовательным учреждением самостоятельно.</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 xml:space="preserve">6. На основе представленных справок, а также актов обследования </w:t>
      </w:r>
      <w:proofErr w:type="spellStart"/>
      <w:r w:rsidRPr="009E0924">
        <w:rPr>
          <w:rFonts w:ascii="Times New Roman" w:hAnsi="Times New Roman"/>
          <w:sz w:val="28"/>
          <w:szCs w:val="28"/>
        </w:rPr>
        <w:t>семей</w:t>
      </w:r>
      <w:proofErr w:type="gramStart"/>
      <w:r w:rsidR="0019105B">
        <w:rPr>
          <w:rFonts w:ascii="Times New Roman" w:hAnsi="Times New Roman"/>
          <w:sz w:val="28"/>
          <w:szCs w:val="28"/>
        </w:rPr>
        <w:t>,</w:t>
      </w:r>
      <w:r w:rsidRPr="009E0924">
        <w:rPr>
          <w:rFonts w:ascii="Times New Roman" w:hAnsi="Times New Roman"/>
          <w:sz w:val="28"/>
          <w:szCs w:val="28"/>
        </w:rPr>
        <w:t>о</w:t>
      </w:r>
      <w:proofErr w:type="gramEnd"/>
      <w:r w:rsidRPr="009E0924">
        <w:rPr>
          <w:rFonts w:ascii="Times New Roman" w:hAnsi="Times New Roman"/>
          <w:sz w:val="28"/>
          <w:szCs w:val="28"/>
        </w:rPr>
        <w:t>бщеобразовательное</w:t>
      </w:r>
      <w:proofErr w:type="spellEnd"/>
      <w:r w:rsidRPr="009E0924">
        <w:rPr>
          <w:rFonts w:ascii="Times New Roman" w:hAnsi="Times New Roman"/>
          <w:sz w:val="28"/>
          <w:szCs w:val="28"/>
        </w:rPr>
        <w:t xml:space="preserve"> учреждение составляет реестр о</w:t>
      </w:r>
      <w:r w:rsidR="006F1DA3">
        <w:rPr>
          <w:rFonts w:ascii="Times New Roman" w:hAnsi="Times New Roman"/>
          <w:sz w:val="28"/>
          <w:szCs w:val="28"/>
        </w:rPr>
        <w:t>бучающихся, нуждающихся в льго</w:t>
      </w:r>
      <w:r w:rsidRPr="009E0924">
        <w:rPr>
          <w:rFonts w:ascii="Times New Roman" w:hAnsi="Times New Roman"/>
          <w:sz w:val="28"/>
          <w:szCs w:val="28"/>
        </w:rPr>
        <w:t>тном питании.</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lastRenderedPageBreak/>
        <w:t>7. Общеобразовательные учреждения согласно реестру ежемесячно подают заявки на финансирование в комитет по финансам администрации муниципального района «Улётовский район» за десять дней до начала следующего месяца.</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Общеобразователь</w:t>
      </w:r>
      <w:r w:rsidR="006F1DA3">
        <w:rPr>
          <w:rFonts w:ascii="Times New Roman" w:hAnsi="Times New Roman"/>
          <w:sz w:val="28"/>
          <w:szCs w:val="28"/>
        </w:rPr>
        <w:t>ные учреждения организуют льго</w:t>
      </w:r>
      <w:r w:rsidRPr="009E0924">
        <w:rPr>
          <w:rFonts w:ascii="Times New Roman" w:hAnsi="Times New Roman"/>
          <w:sz w:val="28"/>
          <w:szCs w:val="28"/>
        </w:rPr>
        <w:t xml:space="preserve">тное питание детей из малоимущих семей в пределах выделенных ассигнований. </w:t>
      </w:r>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 xml:space="preserve">8. </w:t>
      </w:r>
      <w:proofErr w:type="gramStart"/>
      <w:r w:rsidRPr="009E0924">
        <w:rPr>
          <w:rFonts w:ascii="Times New Roman" w:hAnsi="Times New Roman"/>
          <w:sz w:val="28"/>
          <w:szCs w:val="28"/>
        </w:rPr>
        <w:t>Общеобразовательные учреждения ежемесячно до 15-го числа месяца, следующего за отчетным, представляют в комитет по финансам администрации муниципального района «Улётовский район» отчет о фактических расходах на питание и количестве обучающихся из малоимущих семей по форме, установленной комитетом по финансам администрации муниципального района «Улётовский район».</w:t>
      </w:r>
      <w:proofErr w:type="gramEnd"/>
    </w:p>
    <w:p w:rsidR="00F12A1A" w:rsidRPr="009E0924" w:rsidRDefault="00F12A1A"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9. В случае неполучения обучающимися питания в связи с болезнью или по иным причинам, приведшим к неявке обучающегося в общеобразовательное учреждение, возмещение денежных средств на питание, в том числе и продуктами питания, не производится.</w:t>
      </w:r>
    </w:p>
    <w:p w:rsidR="00F12A1A" w:rsidRPr="009E0924" w:rsidRDefault="006F1DA3" w:rsidP="009E092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Льго</w:t>
      </w:r>
      <w:r w:rsidR="00F12A1A" w:rsidRPr="009E0924">
        <w:rPr>
          <w:rFonts w:ascii="Times New Roman" w:hAnsi="Times New Roman"/>
          <w:sz w:val="28"/>
          <w:szCs w:val="28"/>
        </w:rPr>
        <w:t>тное питание детей осуществляется в столовой общеобразовательного учреждения в соответствии с санитарными правилами и нормами, предъявляемыми к организации питания обучающихся.</w:t>
      </w:r>
    </w:p>
    <w:p w:rsidR="00113171" w:rsidRPr="009E0924" w:rsidRDefault="00113171" w:rsidP="009E0924">
      <w:pPr>
        <w:autoSpaceDE w:val="0"/>
        <w:autoSpaceDN w:val="0"/>
        <w:adjustRightInd w:val="0"/>
        <w:spacing w:after="0" w:line="240" w:lineRule="auto"/>
        <w:ind w:firstLine="709"/>
        <w:jc w:val="both"/>
        <w:outlineLvl w:val="0"/>
        <w:rPr>
          <w:rFonts w:ascii="Times New Roman" w:hAnsi="Times New Roman"/>
          <w:sz w:val="28"/>
          <w:szCs w:val="28"/>
        </w:rPr>
      </w:pPr>
      <w:r w:rsidRPr="009E0924">
        <w:rPr>
          <w:rFonts w:ascii="Times New Roman" w:hAnsi="Times New Roman"/>
          <w:sz w:val="28"/>
          <w:szCs w:val="28"/>
        </w:rPr>
        <w:t xml:space="preserve">11. </w:t>
      </w:r>
      <w:proofErr w:type="gramStart"/>
      <w:r w:rsidRPr="009E0924">
        <w:rPr>
          <w:rFonts w:ascii="Times New Roman" w:hAnsi="Times New Roman"/>
          <w:sz w:val="28"/>
          <w:szCs w:val="28"/>
        </w:rPr>
        <w:t>В период введения ограничительных санитарно-карантинных мероприятий, приводящих к непосещению обучающимися образовательных организаций и продолжению обучения в иных формах (за исключением семейно</w:t>
      </w:r>
      <w:r w:rsidR="0019105B">
        <w:rPr>
          <w:rFonts w:ascii="Times New Roman" w:hAnsi="Times New Roman"/>
          <w:sz w:val="28"/>
          <w:szCs w:val="28"/>
        </w:rPr>
        <w:t>й</w:t>
      </w:r>
      <w:r w:rsidRPr="009E0924">
        <w:rPr>
          <w:rFonts w:ascii="Times New Roman" w:hAnsi="Times New Roman"/>
          <w:sz w:val="28"/>
          <w:szCs w:val="28"/>
        </w:rPr>
        <w:t xml:space="preserve"> формы), </w:t>
      </w:r>
      <w:r w:rsidR="003F1546" w:rsidRPr="009E0924">
        <w:rPr>
          <w:rFonts w:ascii="Times New Roman" w:hAnsi="Times New Roman"/>
          <w:sz w:val="28"/>
          <w:szCs w:val="28"/>
        </w:rPr>
        <w:t>устанавливаемых на всей территории Российской Федерации, при наличии актов Российской Федерации и Забайкальского края, возможно возме</w:t>
      </w:r>
      <w:r w:rsidR="007F2FCB">
        <w:rPr>
          <w:rFonts w:ascii="Times New Roman" w:hAnsi="Times New Roman"/>
          <w:sz w:val="28"/>
          <w:szCs w:val="28"/>
        </w:rPr>
        <w:t>щение денежных средств на льго</w:t>
      </w:r>
      <w:r w:rsidR="003F1546" w:rsidRPr="009E0924">
        <w:rPr>
          <w:rFonts w:ascii="Times New Roman" w:hAnsi="Times New Roman"/>
          <w:sz w:val="28"/>
          <w:szCs w:val="28"/>
        </w:rPr>
        <w:t>тное питание детей из малоимущих семей в муниципальных образовательных организациях, посредством предоставления продуктовых наборов.</w:t>
      </w:r>
      <w:proofErr w:type="gramEnd"/>
    </w:p>
    <w:sectPr w:rsidR="00113171" w:rsidRPr="009E0924" w:rsidSect="00223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E69"/>
    <w:multiLevelType w:val="multilevel"/>
    <w:tmpl w:val="F6D4AC68"/>
    <w:lvl w:ilvl="0">
      <w:start w:val="1"/>
      <w:numFmt w:val="decimal"/>
      <w:lvlText w:val="%1."/>
      <w:lvlJc w:val="left"/>
      <w:pPr>
        <w:ind w:left="1110" w:hanging="42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1770" w:hanging="1080"/>
      </w:pPr>
      <w:rPr>
        <w:rFonts w:cs="Times New Roman" w:hint="default"/>
      </w:rPr>
    </w:lvl>
    <w:lvl w:ilvl="4">
      <w:start w:val="1"/>
      <w:numFmt w:val="decimal"/>
      <w:isLgl/>
      <w:lvlText w:val="%1.%2.%3.%4.%5."/>
      <w:lvlJc w:val="left"/>
      <w:pPr>
        <w:ind w:left="1770"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490" w:hanging="1800"/>
      </w:pPr>
      <w:rPr>
        <w:rFonts w:cs="Times New Roman" w:hint="default"/>
      </w:rPr>
    </w:lvl>
    <w:lvl w:ilvl="7">
      <w:start w:val="1"/>
      <w:numFmt w:val="decimal"/>
      <w:isLgl/>
      <w:lvlText w:val="%1.%2.%3.%4.%5.%6.%7.%8."/>
      <w:lvlJc w:val="left"/>
      <w:pPr>
        <w:ind w:left="2490" w:hanging="1800"/>
      </w:pPr>
      <w:rPr>
        <w:rFonts w:cs="Times New Roman" w:hint="default"/>
      </w:rPr>
    </w:lvl>
    <w:lvl w:ilvl="8">
      <w:start w:val="1"/>
      <w:numFmt w:val="decimal"/>
      <w:isLgl/>
      <w:lvlText w:val="%1.%2.%3.%4.%5.%6.%7.%8.%9."/>
      <w:lvlJc w:val="left"/>
      <w:pPr>
        <w:ind w:left="285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D48F8"/>
    <w:rsid w:val="00046049"/>
    <w:rsid w:val="000D48F8"/>
    <w:rsid w:val="00113171"/>
    <w:rsid w:val="0017442E"/>
    <w:rsid w:val="00185E3D"/>
    <w:rsid w:val="0019105B"/>
    <w:rsid w:val="001C1B3B"/>
    <w:rsid w:val="002222CF"/>
    <w:rsid w:val="00223EA3"/>
    <w:rsid w:val="00234404"/>
    <w:rsid w:val="002E6CE3"/>
    <w:rsid w:val="002E7977"/>
    <w:rsid w:val="0035164A"/>
    <w:rsid w:val="003538C5"/>
    <w:rsid w:val="003643AD"/>
    <w:rsid w:val="00374B5F"/>
    <w:rsid w:val="003C15EA"/>
    <w:rsid w:val="003D65BA"/>
    <w:rsid w:val="003F1546"/>
    <w:rsid w:val="004A1861"/>
    <w:rsid w:val="0054396B"/>
    <w:rsid w:val="0054643E"/>
    <w:rsid w:val="005871FF"/>
    <w:rsid w:val="00640DF2"/>
    <w:rsid w:val="006B37AD"/>
    <w:rsid w:val="006D50F5"/>
    <w:rsid w:val="006E01CE"/>
    <w:rsid w:val="006E6ACD"/>
    <w:rsid w:val="006F1DA3"/>
    <w:rsid w:val="007167A4"/>
    <w:rsid w:val="007206AE"/>
    <w:rsid w:val="007357B0"/>
    <w:rsid w:val="007F2FCB"/>
    <w:rsid w:val="00821909"/>
    <w:rsid w:val="008371D3"/>
    <w:rsid w:val="00870B9D"/>
    <w:rsid w:val="009D48D2"/>
    <w:rsid w:val="009E0924"/>
    <w:rsid w:val="009F253A"/>
    <w:rsid w:val="00A92365"/>
    <w:rsid w:val="00B17036"/>
    <w:rsid w:val="00BE4A3C"/>
    <w:rsid w:val="00C167B9"/>
    <w:rsid w:val="00C17C6A"/>
    <w:rsid w:val="00C56640"/>
    <w:rsid w:val="00C56D65"/>
    <w:rsid w:val="00C618F4"/>
    <w:rsid w:val="00D47288"/>
    <w:rsid w:val="00D777FA"/>
    <w:rsid w:val="00D857EC"/>
    <w:rsid w:val="00E4164A"/>
    <w:rsid w:val="00E47484"/>
    <w:rsid w:val="00EA7ECA"/>
    <w:rsid w:val="00F12A1A"/>
    <w:rsid w:val="00F22541"/>
    <w:rsid w:val="00F4129B"/>
    <w:rsid w:val="00F77B5B"/>
    <w:rsid w:val="00FD1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A3"/>
    <w:pPr>
      <w:spacing w:after="200" w:line="276" w:lineRule="auto"/>
    </w:pPr>
  </w:style>
  <w:style w:type="paragraph" w:styleId="1">
    <w:name w:val="heading 1"/>
    <w:basedOn w:val="a"/>
    <w:next w:val="a"/>
    <w:link w:val="10"/>
    <w:uiPriority w:val="99"/>
    <w:qFormat/>
    <w:rsid w:val="000D48F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48F8"/>
    <w:rPr>
      <w:rFonts w:ascii="Times New Roman" w:hAnsi="Times New Roman" w:cs="Times New Roman"/>
      <w:sz w:val="20"/>
      <w:szCs w:val="20"/>
    </w:rPr>
  </w:style>
  <w:style w:type="table" w:styleId="a3">
    <w:name w:val="Table Grid"/>
    <w:basedOn w:val="a1"/>
    <w:uiPriority w:val="99"/>
    <w:rsid w:val="000D48F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0D48F8"/>
    <w:pPr>
      <w:widowControl w:val="0"/>
      <w:autoSpaceDE w:val="0"/>
      <w:autoSpaceDN w:val="0"/>
      <w:adjustRightInd w:val="0"/>
    </w:pPr>
    <w:rPr>
      <w:rFonts w:ascii="Arial" w:hAnsi="Arial" w:cs="Arial"/>
      <w:sz w:val="20"/>
      <w:szCs w:val="20"/>
    </w:rPr>
  </w:style>
  <w:style w:type="paragraph" w:customStyle="1" w:styleId="a4">
    <w:name w:val="Прижатый влево"/>
    <w:basedOn w:val="a"/>
    <w:next w:val="a"/>
    <w:uiPriority w:val="99"/>
    <w:rsid w:val="000D48F8"/>
    <w:pPr>
      <w:widowControl w:val="0"/>
      <w:autoSpaceDE w:val="0"/>
      <w:autoSpaceDN w:val="0"/>
      <w:adjustRightInd w:val="0"/>
      <w:spacing w:after="0" w:line="240" w:lineRule="auto"/>
    </w:pPr>
    <w:rPr>
      <w:rFonts w:ascii="Arial" w:hAnsi="Arial" w:cs="Arial"/>
      <w:sz w:val="24"/>
      <w:szCs w:val="24"/>
    </w:rPr>
  </w:style>
  <w:style w:type="paragraph" w:styleId="a5">
    <w:name w:val="List Paragraph"/>
    <w:basedOn w:val="a"/>
    <w:uiPriority w:val="99"/>
    <w:qFormat/>
    <w:rsid w:val="00C167B9"/>
    <w:pPr>
      <w:ind w:left="720"/>
      <w:contextualSpacing/>
    </w:pPr>
  </w:style>
  <w:style w:type="character" w:styleId="a6">
    <w:name w:val="Hyperlink"/>
    <w:basedOn w:val="a0"/>
    <w:uiPriority w:val="99"/>
    <w:rsid w:val="002E7977"/>
    <w:rPr>
      <w:rFonts w:cs="Times New Roman"/>
      <w:color w:val="0000FF"/>
      <w:u w:val="single"/>
    </w:rPr>
  </w:style>
  <w:style w:type="paragraph" w:customStyle="1" w:styleId="ConsPlusTitle">
    <w:name w:val="ConsPlusTitle"/>
    <w:uiPriority w:val="99"/>
    <w:rsid w:val="009F253A"/>
    <w:pPr>
      <w:widowControl w:val="0"/>
      <w:autoSpaceDE w:val="0"/>
      <w:autoSpaceDN w:val="0"/>
      <w:adjustRightInd w:val="0"/>
    </w:pPr>
    <w:rPr>
      <w:rFonts w:ascii="Times New Roman" w:hAnsi="Times New Roman"/>
      <w:b/>
      <w:bCs/>
      <w:sz w:val="28"/>
      <w:szCs w:val="28"/>
    </w:rPr>
  </w:style>
  <w:style w:type="paragraph" w:styleId="a7">
    <w:name w:val="Normal (Web)"/>
    <w:basedOn w:val="a"/>
    <w:uiPriority w:val="99"/>
    <w:rsid w:val="009F253A"/>
    <w:pPr>
      <w:spacing w:before="100" w:beforeAutospacing="1" w:after="100" w:afterAutospacing="1" w:line="240" w:lineRule="auto"/>
    </w:pPr>
    <w:rPr>
      <w:rFonts w:ascii="Times New Roman" w:hAnsi="Times New Roman"/>
      <w:sz w:val="24"/>
      <w:szCs w:val="24"/>
    </w:rPr>
  </w:style>
  <w:style w:type="character" w:styleId="a8">
    <w:name w:val="Strong"/>
    <w:uiPriority w:val="22"/>
    <w:qFormat/>
    <w:locked/>
    <w:rsid w:val="005871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251;n=10730;fld=134;dst=10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3;&#1105;&#1090;&#1099;.&#1079;&#1072;&#1073;&#1072;&#1081;&#1082;&#1072;&#1083;&#1100;&#1089;&#1082;&#1080;&#1081;&#1082;&#1088;&#1072;&#1081;.&#1088;&#109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2</cp:revision>
  <cp:lastPrinted>2020-04-20T05:21:00Z</cp:lastPrinted>
  <dcterms:created xsi:type="dcterms:W3CDTF">2020-04-21T00:59:00Z</dcterms:created>
  <dcterms:modified xsi:type="dcterms:W3CDTF">2020-04-21T00:59:00Z</dcterms:modified>
</cp:coreProperties>
</file>